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FE" w:rsidRDefault="004765FE" w:rsidP="004765F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развития образования Кировской области</w:t>
      </w:r>
    </w:p>
    <w:p w:rsidR="004C51A6" w:rsidRDefault="004C51A6" w:rsidP="004C51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4C51A6" w:rsidRDefault="004C51A6" w:rsidP="004C51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Кирово-Чепецк» Кировской области</w:t>
      </w:r>
    </w:p>
    <w:p w:rsidR="004C51A6" w:rsidRDefault="004C51A6" w:rsidP="004C51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1A6" w:rsidRDefault="004C51A6" w:rsidP="004C51A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Координационный совет по организации </w:t>
      </w:r>
    </w:p>
    <w:p w:rsidR="004C51A6" w:rsidRDefault="004C51A6" w:rsidP="004C51A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 в г. Кирово-Чепецке</w:t>
      </w:r>
    </w:p>
    <w:p w:rsidR="004C51A6" w:rsidRPr="004C51A6" w:rsidRDefault="004C51A6" w:rsidP="004C51A6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образования администрации муниципального образования </w:t>
      </w: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Кирово-Чепецк» Кировской области</w:t>
      </w: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образовательное учреждение </w:t>
      </w: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межшкольный учебный комбинат города Кирово-Чепецка</w:t>
      </w: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FE" w:rsidRDefault="004765FE" w:rsidP="004765F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Региональная инновационная площадка «Потребности рынка труда г. Кирово-Чепецка как фактор профессионального самоопределения школьников в условиях социального партнерства и сетевого взаимодействия»</w:t>
      </w:r>
    </w:p>
    <w:p w:rsidR="004765FE" w:rsidRDefault="00A07434" w:rsidP="004765FE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Координационный Совет по организации профессиональной ориентации обучающихся школ Северного образовательного округа</w:t>
      </w:r>
    </w:p>
    <w:p w:rsidR="004765FE" w:rsidRDefault="004765FE" w:rsidP="004765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5FE" w:rsidRDefault="004765FE" w:rsidP="004765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5FE" w:rsidRDefault="004765FE" w:rsidP="004765F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5BE" w:rsidRDefault="004305BE" w:rsidP="0047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65FE" w:rsidRDefault="004765FE" w:rsidP="0047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работой в рамках муниципалитета на основе социального партнерства </w:t>
      </w:r>
    </w:p>
    <w:p w:rsidR="004765FE" w:rsidRDefault="004765FE" w:rsidP="00476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сетевого взаимодействия</w:t>
      </w: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5BE" w:rsidRDefault="004305BE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5BE" w:rsidRDefault="004305BE" w:rsidP="004305B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РЕГИОНАЛЬНАЯ СТАЖИРОВОЧНАЯ ПЛОЩАДКА </w:t>
      </w:r>
    </w:p>
    <w:p w:rsidR="004305BE" w:rsidRDefault="004305BE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февраля 2015 года</w:t>
      </w: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1A6" w:rsidRDefault="004C51A6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1A6" w:rsidRDefault="004C51A6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1A6" w:rsidRDefault="004C51A6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1A6" w:rsidRDefault="004C51A6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1A6" w:rsidRDefault="004C51A6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5FE" w:rsidRPr="004305BE" w:rsidRDefault="004305BE" w:rsidP="004765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Кирово-Чепецк</w:t>
      </w: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FE" w:rsidRDefault="004765FE" w:rsidP="004765F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семинара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Обобщение и распространение опыта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работой в рамках муниципалитета</w:t>
      </w:r>
      <w:r w:rsidR="00430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65FE" w:rsidRDefault="004765FE" w:rsidP="004765F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семинара:</w:t>
      </w:r>
    </w:p>
    <w:p w:rsidR="004765FE" w:rsidRPr="00063158" w:rsidRDefault="004765FE" w:rsidP="004765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структуры управления </w:t>
      </w:r>
      <w:proofErr w:type="spellStart"/>
      <w:r w:rsidRPr="0006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06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работой в городе Кирово-Чепецке</w:t>
      </w:r>
      <w:r w:rsidR="00063158" w:rsidRPr="0006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06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значения </w:t>
      </w:r>
      <w:r w:rsidRPr="0006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социального партнерства и сетевого взаимодействия в развитии </w:t>
      </w:r>
      <w:proofErr w:type="spellStart"/>
      <w:r w:rsidRPr="0006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профориентационной</w:t>
      </w:r>
      <w:proofErr w:type="spellEnd"/>
      <w:r w:rsidRPr="0006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в рамках муниципалитета.</w:t>
      </w:r>
    </w:p>
    <w:p w:rsidR="00063158" w:rsidRDefault="004765FE" w:rsidP="00063158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Представление модели</w:t>
      </w:r>
      <w:r w:rsidR="00876803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876803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876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самооп</w:t>
      </w:r>
      <w:r w:rsidR="008768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ределени</w:t>
      </w:r>
      <w:r w:rsidR="00876803"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на основе интеграции внутренних и внешних факторов выбора профессии</w:t>
      </w:r>
      <w:r w:rsidR="00063158">
        <w:rPr>
          <w:rFonts w:ascii="Times New Roman" w:hAnsi="Times New Roman" w:cs="Times New Roman"/>
          <w:sz w:val="28"/>
          <w:szCs w:val="28"/>
        </w:rPr>
        <w:t xml:space="preserve"> и р</w:t>
      </w:r>
      <w:r w:rsidR="0006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</w:t>
      </w:r>
      <w:r w:rsidR="00F94C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631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межшкольного учебного комбината в городской системе профессиональной ориентации.</w:t>
      </w:r>
    </w:p>
    <w:p w:rsidR="004765FE" w:rsidRDefault="004765FE" w:rsidP="004765F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перспективных направлений развития социального партнерства с предприятиями города и сетевых услуг образовательных </w:t>
      </w:r>
      <w:r w:rsidRPr="00F94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потребностей муниципального рынка труда г. Кирово-Чепецка.</w:t>
      </w: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063158" w:rsidRDefault="00063158" w:rsidP="004765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4252"/>
        <w:gridCol w:w="3830"/>
        <w:gridCol w:w="848"/>
      </w:tblGrid>
      <w:tr w:rsidR="004765FE" w:rsidTr="003B12DF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5FE" w:rsidRDefault="004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февраля</w:t>
            </w:r>
            <w:r w:rsidR="00063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2015 г.</w:t>
            </w:r>
          </w:p>
        </w:tc>
      </w:tr>
      <w:tr w:rsidR="004765FE" w:rsidTr="003B12D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4765FE" w:rsidP="00A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 w:rsidR="00A8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4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ED1FB3" w:rsidP="00ED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4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</w:p>
        </w:tc>
      </w:tr>
      <w:tr w:rsidR="004765FE" w:rsidTr="003B12D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4765FE" w:rsidP="0030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A8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0-11.</w:t>
            </w:r>
            <w:r w:rsidR="00A8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4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семинара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4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Филимонов Аркадий Геннадьевич,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МКОУ МУК</w:t>
            </w:r>
          </w:p>
          <w:p w:rsidR="003F4343" w:rsidRDefault="003F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Карасева Наталья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управления северного образовательного округа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4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B12DF" w:rsidTr="00A8661B">
        <w:trPr>
          <w:trHeight w:val="264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2DF" w:rsidRDefault="003B12DF" w:rsidP="003B12D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FD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B12DF" w:rsidRDefault="003B12DF" w:rsidP="00ED5B48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11.</w:t>
            </w:r>
            <w:r w:rsidR="00FD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D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2DF" w:rsidRDefault="003B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в рамках муниципалитета на основе социального партнерства и сетевого взаимодействия</w:t>
            </w:r>
          </w:p>
          <w:p w:rsidR="003B12DF" w:rsidRDefault="003B12DF" w:rsidP="00C82BD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2DF" w:rsidRDefault="003B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Шинкарев Михаил Анатольевич,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адми-нистрации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обра-зования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"Город Кирово-Чепецк</w:t>
            </w:r>
          </w:p>
          <w:p w:rsidR="003B12DF" w:rsidRDefault="003B12DF" w:rsidP="00A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Огородова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Нина Борисовна,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заместитель начальника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-мента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муниципального образования</w:t>
            </w:r>
          </w:p>
          <w:p w:rsidR="003B12DF" w:rsidRDefault="003B12DF" w:rsidP="00A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Кирово-Чепецк»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B12DF" w:rsidRDefault="003B12DF" w:rsidP="009E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65FE" w:rsidTr="00A8661B">
        <w:trPr>
          <w:trHeight w:val="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4765FE" w:rsidP="00ED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FD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</w:t>
            </w:r>
            <w:r w:rsidR="00FD4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4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Векторы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</w:p>
          <w:p w:rsidR="004765FE" w:rsidRDefault="004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МУК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4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Филимонов Аркадий Геннадьевич,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МКОУ МУК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5FE" w:rsidRDefault="00476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4D80" w:rsidTr="00A8661B">
        <w:trPr>
          <w:trHeight w:val="7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D80" w:rsidRDefault="00FD4D80" w:rsidP="00A8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  <w:r w:rsidR="00ED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D4D80" w:rsidRDefault="00FD4D80" w:rsidP="00ED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ED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D80" w:rsidRDefault="00FD4D80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  <w:r w:rsidR="0039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</w:t>
            </w:r>
            <w:r w:rsidR="0039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</w:t>
            </w:r>
            <w:r w:rsidR="0039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  <w:r w:rsidR="00395D95" w:rsidRPr="0039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интеграции внутренних и внешних факторов выбора профессии</w:t>
            </w:r>
          </w:p>
          <w:p w:rsidR="00FD4D80" w:rsidRDefault="00FD4D80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D80" w:rsidRDefault="00FD4D80" w:rsidP="00B07C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ФМО ИРО Кировской области, научный руководитель РИП</w:t>
            </w:r>
          </w:p>
          <w:p w:rsidR="00FD4D80" w:rsidRDefault="00FD4D80" w:rsidP="00B07C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Варгасова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 по УВР МКОУ МУК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D80" w:rsidRDefault="00F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4D80" w:rsidTr="00FD4D80">
        <w:trPr>
          <w:trHeight w:val="5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D80" w:rsidRDefault="00FD4D80" w:rsidP="00ED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  <w:r w:rsidR="00ED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5-12.</w:t>
            </w:r>
            <w:r w:rsidR="00ED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D80" w:rsidRDefault="00FD4D80" w:rsidP="0039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социального партнерства МКОУ МУК</w:t>
            </w:r>
            <w:r w:rsidR="00395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школ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предприятиями города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58" w:rsidRDefault="00063158" w:rsidP="009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D4D80" w:rsidRDefault="00FD4D80" w:rsidP="00905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5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Ившина </w:t>
            </w:r>
            <w:proofErr w:type="spellStart"/>
            <w:r w:rsidRPr="00905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Екатирина</w:t>
            </w:r>
            <w:proofErr w:type="spellEnd"/>
            <w:r w:rsidRPr="00905C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Викторовна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D4D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начальник отдела кадров ОАО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5C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«ВЭЛКОНТ»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 Кирово-Чепецка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D80" w:rsidRDefault="00FD4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</w:p>
        </w:tc>
      </w:tr>
      <w:tr w:rsidR="00063158" w:rsidTr="00063158">
        <w:trPr>
          <w:trHeight w:val="11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58" w:rsidRDefault="00063158" w:rsidP="00ED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="00ED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0-12.</w:t>
            </w:r>
            <w:r w:rsidR="00ED5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58" w:rsidRDefault="00ED5B48" w:rsidP="004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6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A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эффективного управления </w:t>
            </w:r>
            <w:r w:rsidR="0006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 w:rsidR="004A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06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готовности учащихся к профессиональному самоопределению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58" w:rsidRDefault="00063158" w:rsidP="0006315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 кафедры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ФМО ИРО Кировской области, научный руководитель РИП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158" w:rsidRDefault="0006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134" w:rsidTr="003B12D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 w:rsidP="00ED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12.10-12.20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путешествие как технология развития готовности учащихся к профессиональному самоопределению в группах профессиональной подготовки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Алакина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Лариса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технологии  МКОУ МУК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0134" w:rsidTr="003B12D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 w:rsidP="00ED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внешних и внутренних факторов выбора профессии в процессе реализации курса «Секреты выбора профессии» для учащихся 8-9 классов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Шабалина Елена Леонидовна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МКОУ МУК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134" w:rsidRDefault="004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134" w:rsidTr="003B12DF">
        <w:trPr>
          <w:trHeight w:val="10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134" w:rsidRDefault="004A0134" w:rsidP="00ED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 МКОУ МУК с учреждениями профессионального образования  на примере Вятского автомобильно-промышленного колледжа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Навожилова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Галина Юрьевна</w:t>
            </w:r>
          </w:p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Вятского </w:t>
            </w:r>
          </w:p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автомобильно-промышленного колледжа г. Кирово-Чепецка.</w:t>
            </w:r>
          </w:p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134" w:rsidRDefault="004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34" w:rsidRDefault="004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34" w:rsidRDefault="004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0134" w:rsidTr="003B12DF">
        <w:trPr>
          <w:trHeight w:val="126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 w:rsidP="00ED5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Мелехина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Светлана  Ивановна,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доцент кафедры ЕН и МО ИРО Кировской области, научный руководитель РИП</w:t>
            </w:r>
          </w:p>
          <w:p w:rsidR="004A0134" w:rsidRDefault="004A0134" w:rsidP="00B07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Филимонов Аркадий Геннадьевич,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МКОУ МУК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0134" w:rsidTr="003B12D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134" w:rsidRDefault="004A0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5FE" w:rsidRDefault="004765FE" w:rsidP="004765F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765FE" w:rsidRDefault="004765FE" w:rsidP="004765F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4765FE" w:rsidRDefault="004765FE" w:rsidP="004765F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Ответственные</w:t>
      </w:r>
      <w:proofErr w:type="gramEnd"/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за проведение семинара:</w:t>
      </w:r>
    </w:p>
    <w:p w:rsidR="004765FE" w:rsidRDefault="004765FE" w:rsidP="004765FE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765FE" w:rsidRDefault="004765FE" w:rsidP="004765F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Мелехина</w:t>
      </w:r>
      <w:proofErr w:type="spellEnd"/>
      <w:r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Светлана Ивановна,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доцент кафедры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ИТ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ФМ образования, руководитель РИП; к.т. 8 (8332) 53-00-65</w:t>
      </w:r>
    </w:p>
    <w:p w:rsidR="004765FE" w:rsidRDefault="004765FE" w:rsidP="004765FE">
      <w:pPr>
        <w:spacing w:after="0"/>
        <w:ind w:left="-709"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Филимонов Аркадий Геннадьевич,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директор МКОУ МУК г. Кирово-Чепецка;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к.т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 8 (833-61) 4-58-26</w:t>
      </w:r>
    </w:p>
    <w:p w:rsidR="004765FE" w:rsidRDefault="004765FE" w:rsidP="004765FE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>Варгасова</w:t>
      </w:r>
      <w:proofErr w:type="spellEnd"/>
      <w:r>
        <w:rPr>
          <w:rFonts w:ascii="Times New Roman" w:eastAsia="Times New Roman" w:hAnsi="Times New Roman" w:cs="Calibri"/>
          <w:i/>
          <w:sz w:val="28"/>
          <w:szCs w:val="28"/>
          <w:lang w:eastAsia="ru-RU"/>
        </w:rPr>
        <w:t xml:space="preserve"> Ольга Николаевна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, заместитель  директора по УВР МКОУ МУК</w:t>
      </w:r>
    </w:p>
    <w:p w:rsidR="004765FE" w:rsidRDefault="004765FE" w:rsidP="004765FE">
      <w:pPr>
        <w:spacing w:after="0"/>
        <w:ind w:left="-709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 Кирово-Чепецка;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к.т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>. 8 (833-61) 4-32-60</w:t>
      </w:r>
    </w:p>
    <w:p w:rsidR="00C91AED" w:rsidRDefault="00C91AED" w:rsidP="004765FE">
      <w:pPr>
        <w:spacing w:after="0"/>
        <w:ind w:left="-709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91AED" w:rsidRDefault="00C91AED" w:rsidP="004765FE">
      <w:pPr>
        <w:spacing w:after="0"/>
        <w:ind w:left="-709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91AED" w:rsidRDefault="00C91AED" w:rsidP="004765FE">
      <w:pPr>
        <w:spacing w:after="0"/>
        <w:ind w:left="-709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91AED" w:rsidRDefault="00C91AED" w:rsidP="004765FE">
      <w:pPr>
        <w:spacing w:after="0"/>
        <w:ind w:left="-709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91AED" w:rsidRDefault="00C91AED" w:rsidP="004765FE">
      <w:pPr>
        <w:spacing w:after="0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5FE" w:rsidRDefault="004765FE" w:rsidP="004765FE"/>
    <w:p w:rsidR="007B28C3" w:rsidRDefault="007B28C3"/>
    <w:sectPr w:rsidR="007B28C3" w:rsidSect="007B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77B5"/>
    <w:multiLevelType w:val="hybridMultilevel"/>
    <w:tmpl w:val="9DFAFA66"/>
    <w:lvl w:ilvl="0" w:tplc="1382A22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5FE"/>
    <w:rsid w:val="00012422"/>
    <w:rsid w:val="00063158"/>
    <w:rsid w:val="000E2D0D"/>
    <w:rsid w:val="00303B71"/>
    <w:rsid w:val="00395D95"/>
    <w:rsid w:val="003A71A8"/>
    <w:rsid w:val="003B12DF"/>
    <w:rsid w:val="003F4343"/>
    <w:rsid w:val="004305BE"/>
    <w:rsid w:val="004765FE"/>
    <w:rsid w:val="004A0134"/>
    <w:rsid w:val="004C51A6"/>
    <w:rsid w:val="007B28C3"/>
    <w:rsid w:val="00876803"/>
    <w:rsid w:val="0089382C"/>
    <w:rsid w:val="008B3B4F"/>
    <w:rsid w:val="00905C03"/>
    <w:rsid w:val="00A07434"/>
    <w:rsid w:val="00A8661B"/>
    <w:rsid w:val="00A93614"/>
    <w:rsid w:val="00BA3F19"/>
    <w:rsid w:val="00C87993"/>
    <w:rsid w:val="00C91AED"/>
    <w:rsid w:val="00CF1D18"/>
    <w:rsid w:val="00EC251A"/>
    <w:rsid w:val="00ED1FB3"/>
    <w:rsid w:val="00ED5B48"/>
    <w:rsid w:val="00F94C04"/>
    <w:rsid w:val="00FD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Николаевна Варгасова</cp:lastModifiedBy>
  <cp:revision>6</cp:revision>
  <cp:lastPrinted>2015-01-28T07:08:00Z</cp:lastPrinted>
  <dcterms:created xsi:type="dcterms:W3CDTF">2015-01-28T07:30:00Z</dcterms:created>
  <dcterms:modified xsi:type="dcterms:W3CDTF">2015-02-10T06:53:00Z</dcterms:modified>
</cp:coreProperties>
</file>